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D" w:rsidRPr="00982EFD" w:rsidRDefault="00982EFD" w:rsidP="00982EFD">
      <w:pPr>
        <w:pStyle w:val="a4"/>
        <w:spacing w:beforeAutospacing="0" w:afterAutospacing="0"/>
        <w:jc w:val="center"/>
        <w:rPr>
          <w:rFonts w:ascii="Times New Roman" w:hAnsi="Times New Roman"/>
          <w:sz w:val="28"/>
          <w:lang w:val="ru-RU"/>
        </w:rPr>
      </w:pPr>
      <w:r w:rsidRPr="00982EFD"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:rsidR="00982EFD" w:rsidRPr="00982EFD" w:rsidRDefault="00982EFD" w:rsidP="00982EFD">
      <w:pPr>
        <w:pStyle w:val="a4"/>
        <w:spacing w:beforeAutospacing="0" w:afterAutospacing="0"/>
        <w:jc w:val="center"/>
        <w:rPr>
          <w:rFonts w:ascii="Times New Roman" w:hAnsi="Times New Roman"/>
          <w:sz w:val="28"/>
          <w:lang w:val="ru-RU"/>
        </w:rPr>
      </w:pPr>
      <w:r w:rsidRPr="00982EFD">
        <w:rPr>
          <w:rFonts w:ascii="Times New Roman" w:hAnsi="Times New Roman"/>
          <w:sz w:val="28"/>
          <w:lang w:val="ru-RU"/>
        </w:rPr>
        <w:t>«Октябрьскоготнянская средняя общеобразовательная школа»</w:t>
      </w:r>
    </w:p>
    <w:p w:rsidR="00892A46" w:rsidRDefault="00892A46" w:rsidP="00982EFD">
      <w:pPr>
        <w:pStyle w:val="a4"/>
        <w:spacing w:beforeAutospacing="0" w:afterAutospacing="0"/>
        <w:jc w:val="center"/>
        <w:rPr>
          <w:rFonts w:ascii="Times New Roman" w:hAnsi="Times New Roman"/>
          <w:sz w:val="28"/>
          <w:lang w:val="ru-RU"/>
        </w:rPr>
      </w:pPr>
    </w:p>
    <w:p w:rsidR="00982EFD" w:rsidRPr="00982EFD" w:rsidRDefault="00982EFD" w:rsidP="00982EFD">
      <w:pPr>
        <w:pStyle w:val="a4"/>
        <w:spacing w:beforeAutospacing="0" w:afterAutospacing="0"/>
        <w:jc w:val="center"/>
        <w:rPr>
          <w:rFonts w:ascii="Times New Roman" w:hAnsi="Times New Roman"/>
          <w:sz w:val="28"/>
          <w:lang w:val="ru-RU"/>
        </w:rPr>
      </w:pPr>
      <w:r w:rsidRPr="00982EFD">
        <w:rPr>
          <w:rFonts w:ascii="Times New Roman" w:hAnsi="Times New Roman"/>
          <w:sz w:val="28"/>
          <w:lang w:val="ru-RU"/>
        </w:rPr>
        <w:t xml:space="preserve">Приказ </w:t>
      </w:r>
    </w:p>
    <w:p w:rsidR="00982EFD" w:rsidRPr="00892A46" w:rsidRDefault="00982EFD" w:rsidP="00892A46">
      <w:pPr>
        <w:pStyle w:val="a4"/>
        <w:spacing w:beforeAutospacing="0" w:afterAutospacing="0"/>
        <w:jc w:val="center"/>
        <w:rPr>
          <w:rFonts w:ascii="Times New Roman" w:hAnsi="Times New Roman"/>
          <w:sz w:val="28"/>
          <w:lang w:val="ru-RU"/>
        </w:rPr>
      </w:pPr>
      <w:proofErr w:type="gramStart"/>
      <w:r w:rsidRPr="00982EFD">
        <w:rPr>
          <w:rFonts w:ascii="Times New Roman" w:hAnsi="Times New Roman"/>
          <w:sz w:val="28"/>
          <w:lang w:val="ru-RU"/>
        </w:rPr>
        <w:t>с</w:t>
      </w:r>
      <w:proofErr w:type="gramEnd"/>
      <w:r w:rsidRPr="00982EFD">
        <w:rPr>
          <w:rFonts w:ascii="Times New Roman" w:hAnsi="Times New Roman"/>
          <w:sz w:val="28"/>
          <w:lang w:val="ru-RU"/>
        </w:rPr>
        <w:t>. Октябрьская Готня</w:t>
      </w:r>
    </w:p>
    <w:p w:rsidR="00982EFD" w:rsidRPr="00982EFD" w:rsidRDefault="00982EFD" w:rsidP="00982E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 » 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сентября 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892A4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982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982EFD" w:rsidRPr="00982EFD" w:rsidRDefault="007C7F5F" w:rsidP="00982EF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организации работы по формированию </w:t>
      </w:r>
    </w:p>
    <w:p w:rsidR="00C84991" w:rsidRPr="00892A46" w:rsidRDefault="007C7F5F" w:rsidP="00982EF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функциональной </w:t>
      </w:r>
      <w:r w:rsidR="00892A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грамотности </w:t>
      </w:r>
      <w:proofErr w:type="gramStart"/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C84991" w:rsidRPr="00982EFD" w:rsidRDefault="007C7F5F" w:rsidP="004B79F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622B" w:rsidRPr="00982EF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F7293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рамках реализации национального проекта «Образование» Министерства просвещения Российской Федерации, </w:t>
      </w:r>
      <w:r w:rsidR="0019622B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осуществления мероприятий, направленных на повышение качества общего образования посредством формирования и оценки функциональной </w:t>
      </w:r>
      <w:proofErr w:type="gramStart"/>
      <w:r w:rsidR="0019622B" w:rsidRPr="00982EFD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proofErr w:type="gramEnd"/>
      <w:r w:rsidR="0019622B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</w:t>
      </w:r>
      <w:r w:rsidR="00B7576F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2023-2024</w:t>
      </w:r>
      <w:r w:rsidR="0019622B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</w:t>
      </w:r>
    </w:p>
    <w:p w:rsidR="00C84991" w:rsidRPr="0019622B" w:rsidRDefault="007C7F5F" w:rsidP="00982E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84991" w:rsidRPr="00982EFD" w:rsidRDefault="0019622B" w:rsidP="00982EFD">
      <w:pPr>
        <w:pStyle w:val="a3"/>
        <w:numPr>
          <w:ilvl w:val="0"/>
          <w:numId w:val="1"/>
        </w:numPr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Разработать и у</w:t>
      </w:r>
      <w:r w:rsidR="007C7F5F" w:rsidRPr="00982EFD">
        <w:rPr>
          <w:rFonts w:hAnsi="Times New Roman" w:cs="Times New Roman"/>
          <w:color w:val="000000"/>
          <w:sz w:val="28"/>
          <w:szCs w:val="28"/>
          <w:lang w:val="ru-RU"/>
        </w:rPr>
        <w:t>твердить План мероприятий по формированию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и оценке функциональной</w:t>
      </w:r>
      <w:r w:rsidR="007C7F5F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грамотности обучающихся на</w:t>
      </w:r>
      <w:r w:rsidR="00B7576F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7C7F5F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учебный год (Приложение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="007C7F5F" w:rsidRPr="00982EFD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82EFD" w:rsidRDefault="006E5D66" w:rsidP="00982EFD">
      <w:pPr>
        <w:pStyle w:val="a3"/>
        <w:numPr>
          <w:ilvl w:val="0"/>
          <w:numId w:val="1"/>
        </w:numPr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r w:rsidR="00982EFD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Коневу Е.С., заместителя директора, ответственной 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за координацию работы по</w:t>
      </w:r>
      <w:r w:rsidRPr="00982EFD">
        <w:rPr>
          <w:rFonts w:hAnsi="Times New Roman" w:cs="Times New Roman"/>
          <w:color w:val="000000"/>
          <w:sz w:val="28"/>
          <w:szCs w:val="28"/>
        </w:rPr>
        <w:t> 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формированию функциональной грамотности </w:t>
      </w:r>
      <w:proofErr w:type="gramStart"/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в </w:t>
      </w:r>
      <w:r w:rsidR="00982EFD" w:rsidRPr="00982EFD">
        <w:rPr>
          <w:rFonts w:hAnsi="Times New Roman" w:cs="Times New Roman"/>
          <w:color w:val="000000"/>
          <w:sz w:val="28"/>
          <w:szCs w:val="28"/>
          <w:lang w:val="ru-RU"/>
        </w:rPr>
        <w:t>МБОУ «Октябрьскоготнянская СОШ»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B7576F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2023-2024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</w:t>
      </w:r>
      <w:r w:rsidR="00982EF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84991" w:rsidRPr="00982EFD" w:rsidRDefault="006E5D66" w:rsidP="00982EFD">
      <w:pPr>
        <w:pStyle w:val="a3"/>
        <w:numPr>
          <w:ilvl w:val="0"/>
          <w:numId w:val="1"/>
        </w:numPr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Сформировать</w:t>
      </w:r>
      <w:r w:rsidR="006B6123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состав рабочей группы </w:t>
      </w:r>
      <w:r w:rsidR="006B6123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и назначить </w:t>
      </w:r>
      <w:proofErr w:type="gramStart"/>
      <w:r w:rsidR="006B6123" w:rsidRPr="00982EFD">
        <w:rPr>
          <w:rFonts w:hAnsi="Times New Roman" w:cs="Times New Roman"/>
          <w:color w:val="000000"/>
          <w:sz w:val="28"/>
          <w:szCs w:val="28"/>
          <w:lang w:val="ru-RU"/>
        </w:rPr>
        <w:t>ответственных</w:t>
      </w:r>
      <w:proofErr w:type="gramEnd"/>
      <w:r w:rsid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6B6123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за направления 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по вопросам формирования и оценки функциональной грамотности обучающихся</w:t>
      </w:r>
      <w:r w:rsidR="00892A4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(Приложения 2)</w:t>
      </w:r>
      <w:r w:rsidR="00892A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2CE1" w:rsidRPr="00982EFD" w:rsidRDefault="009F7293" w:rsidP="00982EFD">
      <w:pPr>
        <w:pStyle w:val="a3"/>
        <w:numPr>
          <w:ilvl w:val="0"/>
          <w:numId w:val="1"/>
        </w:numPr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Продолжить работу по использованию </w:t>
      </w:r>
      <w:r w:rsidR="00B42CE1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</w:t>
      </w:r>
      <w:r w:rsidR="00B42CE1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процесс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B42CE1"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банка заданий для оценки функциональной грамотности обучающихся, разработанных ФГНБУ «Институт </w:t>
      </w:r>
      <w:proofErr w:type="gramStart"/>
      <w:r w:rsidR="00B42CE1" w:rsidRPr="00982EFD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образования Российской академии образования</w:t>
      </w:r>
      <w:proofErr w:type="gramEnd"/>
      <w:r w:rsidR="00B42CE1" w:rsidRPr="00982EF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892A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92A46" w:rsidRDefault="00892A46" w:rsidP="00892A46">
      <w:pPr>
        <w:pStyle w:val="a3"/>
        <w:numPr>
          <w:ilvl w:val="0"/>
          <w:numId w:val="1"/>
        </w:numPr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Поручить Коневой 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Е.С.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ответственной  за координацию работы по</w:t>
      </w:r>
      <w:r w:rsidRPr="00982EFD">
        <w:rPr>
          <w:rFonts w:hAnsi="Times New Roman" w:cs="Times New Roman"/>
          <w:color w:val="000000"/>
          <w:sz w:val="28"/>
          <w:szCs w:val="28"/>
        </w:rPr>
        <w:t> </w:t>
      </w: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формированию функциональной грамотности </w:t>
      </w:r>
      <w:proofErr w:type="gramStart"/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«Октябрьскоготнянская СОШ»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42CE1" w:rsidRPr="00892A46" w:rsidRDefault="00892A46" w:rsidP="00892A46">
      <w:pPr>
        <w:pStyle w:val="a3"/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B42CE1" w:rsidRPr="00892A46">
        <w:rPr>
          <w:rFonts w:hAnsi="Times New Roman" w:cs="Times New Roman"/>
          <w:color w:val="000000"/>
          <w:sz w:val="28"/>
          <w:szCs w:val="28"/>
          <w:lang w:val="ru-RU"/>
        </w:rPr>
        <w:t>формировать базы данных обучающихся 8-9 классов</w:t>
      </w:r>
      <w:r w:rsidR="00B7576F"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 2023-2024</w:t>
      </w:r>
      <w:r w:rsidR="00B42CE1"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 года и учителей-предметников, работающих в данных классах, участвующих в формировании функциональной грамотности обучающихся по направлениям: читательская, математическая, </w:t>
      </w:r>
      <w:proofErr w:type="gramStart"/>
      <w:r w:rsidR="00B42CE1" w:rsidRPr="00892A46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естественно-научная</w:t>
      </w:r>
      <w:proofErr w:type="gramEnd"/>
      <w:r w:rsidR="00B42CE1" w:rsidRPr="00892A46">
        <w:rPr>
          <w:rFonts w:hAnsi="Times New Roman" w:cs="Times New Roman"/>
          <w:color w:val="000000"/>
          <w:sz w:val="28"/>
          <w:szCs w:val="28"/>
          <w:lang w:val="ru-RU"/>
        </w:rPr>
        <w:t>, финансовая, глобальные компетенции и креативное мышление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7C7F5F"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3)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92A46" w:rsidRDefault="00892A46" w:rsidP="00892A4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о</w:t>
      </w:r>
      <w:r w:rsidR="007C7F5F" w:rsidRPr="00892A46">
        <w:rPr>
          <w:rFonts w:hAnsi="Times New Roman" w:cs="Times New Roman"/>
          <w:color w:val="000000"/>
          <w:sz w:val="28"/>
          <w:szCs w:val="28"/>
          <w:lang w:val="ru-RU"/>
        </w:rPr>
        <w:t>беспечить прохождение курсов повышение квалификации по направлению «Функциональная грамотность» учителями предметниками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C7F5F" w:rsidRPr="00892A46" w:rsidRDefault="00892A46" w:rsidP="00892A4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- о</w:t>
      </w:r>
      <w:r w:rsidR="007C7F5F"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рганизовать информационно-просветительскую работу с родителями (законными представителями) </w:t>
      </w:r>
      <w:proofErr w:type="gramStart"/>
      <w:r w:rsidR="007C7F5F" w:rsidRPr="00892A4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7C7F5F" w:rsidRPr="00892A46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вопросам функциональной грамотности</w:t>
      </w:r>
      <w:r w:rsidR="00982EFD" w:rsidRPr="00892A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C7F5F" w:rsidRPr="00892A46" w:rsidRDefault="00892A46" w:rsidP="00892A4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7C7F5F" w:rsidRPr="00892A46">
        <w:rPr>
          <w:rFonts w:hAnsi="Times New Roman" w:cs="Times New Roman"/>
          <w:color w:val="000000"/>
          <w:sz w:val="28"/>
          <w:szCs w:val="28"/>
          <w:lang w:val="ru-RU"/>
        </w:rPr>
        <w:t>Обеспечить выполнение мероприятий плана формирования и оценки функциональной грамотности обучающихся</w:t>
      </w:r>
      <w:r w:rsidR="00982EFD" w:rsidRPr="00892A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92A46" w:rsidRPr="00892A46" w:rsidRDefault="007C7F5F" w:rsidP="00892A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892A46" w:rsidRDefault="00892A46" w:rsidP="00892A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A46" w:rsidRDefault="00892A46" w:rsidP="00892A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A46" w:rsidRPr="00892A46" w:rsidRDefault="00892A46" w:rsidP="00892A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2A46">
        <w:rPr>
          <w:rFonts w:ascii="Times New Roman" w:hAnsi="Times New Roman" w:cs="Times New Roman"/>
          <w:sz w:val="28"/>
          <w:szCs w:val="28"/>
          <w:lang w:val="ru-RU"/>
        </w:rPr>
        <w:t>Директор МБОУ                                            Мирошниченко Т.П.</w:t>
      </w:r>
    </w:p>
    <w:p w:rsidR="00892A46" w:rsidRDefault="00892A46" w:rsidP="00892A46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92A46" w:rsidRDefault="00892A46" w:rsidP="00892A46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2A46" w:rsidRPr="00892A46" w:rsidRDefault="00892A46" w:rsidP="00892A46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7"/>
        <w:gridCol w:w="3623"/>
        <w:gridCol w:w="2280"/>
        <w:gridCol w:w="2317"/>
      </w:tblGrid>
      <w:tr w:rsidR="00892A46" w:rsidTr="00521E57">
        <w:tc>
          <w:tcPr>
            <w:tcW w:w="959" w:type="dxa"/>
          </w:tcPr>
          <w:p w:rsidR="00892A46" w:rsidRDefault="00892A46" w:rsidP="008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7" w:type="dxa"/>
          </w:tcPr>
          <w:p w:rsidR="00892A46" w:rsidRDefault="00892A46" w:rsidP="008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28" w:type="dxa"/>
          </w:tcPr>
          <w:p w:rsidR="00892A46" w:rsidRDefault="00892A46" w:rsidP="008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28" w:type="dxa"/>
          </w:tcPr>
          <w:p w:rsidR="00892A46" w:rsidRDefault="00892A46" w:rsidP="008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892A46" w:rsidTr="00521E57">
        <w:tc>
          <w:tcPr>
            <w:tcW w:w="959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89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46" w:rsidTr="00521E57">
        <w:tc>
          <w:tcPr>
            <w:tcW w:w="959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92A46" w:rsidRDefault="00892A46" w:rsidP="00521E57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A46" w:rsidRDefault="00892A46" w:rsidP="00892A46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8229E2" w:rsidRDefault="008229E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92A46" w:rsidRDefault="008229E2" w:rsidP="008229E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:rsidR="008229E2" w:rsidRPr="008229E2" w:rsidRDefault="008229E2" w:rsidP="008229E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к приказу от 01.09.2024г. №</w:t>
      </w:r>
    </w:p>
    <w:p w:rsidR="008229E2" w:rsidRPr="00982EFD" w:rsidRDefault="008229E2" w:rsidP="008229E2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организации работы по формированию </w:t>
      </w:r>
    </w:p>
    <w:p w:rsidR="008229E2" w:rsidRPr="00892A46" w:rsidRDefault="008229E2" w:rsidP="008229E2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функциональной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грамотности </w:t>
      </w:r>
      <w:proofErr w:type="gramStart"/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892A46" w:rsidRPr="008229E2" w:rsidRDefault="00892A46" w:rsidP="008229E2">
      <w:pPr>
        <w:spacing w:before="10" w:after="10"/>
        <w:jc w:val="right"/>
        <w:rPr>
          <w:rFonts w:ascii="Times New Roman" w:hAnsi="Times New Roman" w:cs="Times New Roman"/>
          <w:bCs/>
          <w:sz w:val="28"/>
          <w:lang w:val="ru-RU"/>
        </w:rPr>
      </w:pPr>
    </w:p>
    <w:p w:rsidR="008229E2" w:rsidRDefault="008229E2" w:rsidP="008229E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229E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Состав рабочей группы по вопросу </w:t>
      </w:r>
    </w:p>
    <w:p w:rsidR="00C84991" w:rsidRDefault="008229E2" w:rsidP="008229E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229E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формирования и оценки функциональной грамотности </w:t>
      </w:r>
      <w:proofErr w:type="gramStart"/>
      <w:r w:rsidRPr="008229E2">
        <w:rPr>
          <w:rFonts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</w:p>
    <w:p w:rsidR="008229E2" w:rsidRDefault="008229E2" w:rsidP="008229E2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229E2" w:rsidRDefault="008229E2" w:rsidP="008229E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229E2">
        <w:rPr>
          <w:rFonts w:hAnsi="Times New Roman" w:cs="Times New Roman"/>
          <w:color w:val="000000"/>
          <w:sz w:val="28"/>
          <w:szCs w:val="28"/>
          <w:lang w:val="ru-RU"/>
        </w:rPr>
        <w:t>1. Конева Е.С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директора;</w:t>
      </w:r>
    </w:p>
    <w:p w:rsidR="008229E2" w:rsidRDefault="008229E2" w:rsidP="008229E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 Климова А.В.,</w:t>
      </w:r>
      <w:r w:rsidRPr="008229E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директора;</w:t>
      </w:r>
    </w:p>
    <w:p w:rsidR="008229E2" w:rsidRDefault="008229E2" w:rsidP="008229E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 Смоленко Е.Н., руководитель ШМО;</w:t>
      </w:r>
    </w:p>
    <w:p w:rsidR="008229E2" w:rsidRDefault="008229E2" w:rsidP="008229E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 Толстенева О.Н.,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руководитель ШМО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229E2" w:rsidRDefault="008229E2" w:rsidP="008229E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1223" w:rsidRDefault="002712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71223" w:rsidRDefault="00271223" w:rsidP="00271223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№1</w:t>
      </w:r>
    </w:p>
    <w:p w:rsidR="00271223" w:rsidRPr="008229E2" w:rsidRDefault="00271223" w:rsidP="00271223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к приказу от 01.09.2024г. №</w:t>
      </w:r>
    </w:p>
    <w:p w:rsidR="00271223" w:rsidRPr="00982EFD" w:rsidRDefault="00271223" w:rsidP="00271223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организации работы по формированию </w:t>
      </w:r>
    </w:p>
    <w:p w:rsidR="008229E2" w:rsidRDefault="00271223" w:rsidP="00271223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функциональной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грамотности </w:t>
      </w:r>
      <w:proofErr w:type="gramStart"/>
      <w:r w:rsidRPr="00982E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271223" w:rsidRDefault="00271223" w:rsidP="00271223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71223" w:rsidRDefault="00271223" w:rsidP="0027122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1223" w:rsidRDefault="00271223" w:rsidP="0027122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0BBE" w:rsidRDefault="00271223" w:rsidP="00E30BBE">
      <w:pPr>
        <w:spacing w:before="0" w:beforeAutospacing="0" w:after="0" w:afterAutospacing="0"/>
        <w:ind w:right="-113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7122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План мероприятий по формированию и оценке </w:t>
      </w:r>
    </w:p>
    <w:p w:rsidR="00E30BBE" w:rsidRPr="00E30BBE" w:rsidRDefault="00271223" w:rsidP="00E30BBE">
      <w:pPr>
        <w:spacing w:before="0" w:beforeAutospacing="0" w:after="0" w:afterAutospacing="0"/>
        <w:ind w:right="-113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1223">
        <w:rPr>
          <w:rFonts w:hAnsi="Times New Roman" w:cs="Times New Roman"/>
          <w:b/>
          <w:color w:val="000000"/>
          <w:sz w:val="28"/>
          <w:szCs w:val="28"/>
          <w:lang w:val="ru-RU"/>
        </w:rPr>
        <w:t>функциональной грамотности</w:t>
      </w:r>
      <w:r w:rsidR="0035171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="0035171B">
        <w:rPr>
          <w:rFonts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="0035171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7122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30BBE" w:rsidRPr="00E30B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2023-2024учебныйгод</w:t>
      </w:r>
    </w:p>
    <w:p w:rsidR="00E30BBE" w:rsidRPr="00E30BBE" w:rsidRDefault="00E30BBE" w:rsidP="000E42A0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30BBE" w:rsidRPr="00E30BBE" w:rsidRDefault="00E30BBE" w:rsidP="000E42A0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0BB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</w:t>
      </w:r>
      <w:r w:rsidRPr="00E30BBE">
        <w:rPr>
          <w:rFonts w:ascii="Times New Roman" w:eastAsia="Calibri" w:hAnsi="Times New Roman" w:cs="Times New Roman"/>
          <w:sz w:val="24"/>
          <w:szCs w:val="24"/>
          <w:lang w:val="ru-RU"/>
        </w:rPr>
        <w:t>: создание условий для реализации Плана мероприятий по формированию функциональной грамотности обучающихся.</w:t>
      </w:r>
    </w:p>
    <w:p w:rsidR="00E30BBE" w:rsidRPr="00E30BBE" w:rsidRDefault="00E30BBE" w:rsidP="000E42A0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BB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отечественной и международной практики развития функциональной грамотности школьников.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Выявление  затруднений и проблем, имеющих место в реализации ФГОС, для принятия своевременных мер по обеспечению успешного </w:t>
      </w:r>
      <w:proofErr w:type="gramStart"/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выполнения  задачи повышения качества образования</w:t>
      </w:r>
      <w:proofErr w:type="gramEnd"/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Определение механизмов реализации системы мер по формированию функциональной грамотности школьников.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квалификации педагогических кадров через ознакомление учителей с разрабатываемыми подх</w:t>
      </w:r>
      <w:r w:rsidRPr="00E30BBE">
        <w:rPr>
          <w:rFonts w:ascii="Calibri" w:eastAsia="Calibri" w:hAnsi="Calibri" w:cs="Times New Roman"/>
          <w:color w:val="000000"/>
          <w:sz w:val="24"/>
          <w:szCs w:val="24"/>
          <w:lang w:val="ru-RU" w:eastAsia="ru-RU"/>
        </w:rPr>
        <w:t xml:space="preserve">одами к формированию и </w:t>
      </w:r>
      <w:r w:rsidRPr="00E30B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оценке функциональной грамотности</w:t>
      </w: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банком открытых заданий.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учебно-методического обеспечения образовательного процесса.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Укрепление материально-технической базы школы и организации системы дополнительного образования.</w:t>
      </w:r>
    </w:p>
    <w:p w:rsidR="00E30BBE" w:rsidRPr="00E30BBE" w:rsidRDefault="00E30BBE" w:rsidP="000E42A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системы оценки и мониторинга качества образования школьников.</w:t>
      </w:r>
    </w:p>
    <w:p w:rsidR="00E30BBE" w:rsidRPr="00E30BBE" w:rsidRDefault="00E30BBE" w:rsidP="00E30BBE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 </w:t>
      </w:r>
      <w:r w:rsidRPr="00E30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Перечень ожидаемых результатов:</w:t>
      </w:r>
    </w:p>
    <w:p w:rsidR="00E30BBE" w:rsidRPr="00E30BBE" w:rsidRDefault="00E30BBE" w:rsidP="000E42A0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модели формирования функциональной грамотности педагогами школы.</w:t>
      </w:r>
    </w:p>
    <w:p w:rsidR="00E30BBE" w:rsidRPr="00E30BBE" w:rsidRDefault="00E30BBE" w:rsidP="000E42A0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условий для формирования функциональной грамотности обучающихся.</w:t>
      </w:r>
    </w:p>
    <w:p w:rsidR="00E30BBE" w:rsidRPr="00E30BBE" w:rsidRDefault="00E30BBE" w:rsidP="000E42A0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Создание банка заданий и </w:t>
      </w:r>
      <w:proofErr w:type="spellStart"/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межпредметных</w:t>
      </w:r>
      <w:proofErr w:type="spellEnd"/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технологий для формирования функциональной грамотности обучающихся.</w:t>
      </w:r>
    </w:p>
    <w:p w:rsidR="00E30BBE" w:rsidRPr="00E30BBE" w:rsidRDefault="00E30BBE" w:rsidP="000E42A0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функциональной (читательской, математической, естественнонаучной</w:t>
      </w:r>
      <w:r w:rsidRPr="00E30BBE">
        <w:rPr>
          <w:rFonts w:ascii="Calibri" w:eastAsia="Calibri" w:hAnsi="Calibri" w:cs="Times New Roman"/>
          <w:color w:val="000000"/>
          <w:sz w:val="24"/>
          <w:szCs w:val="24"/>
          <w:lang w:val="ru-RU" w:eastAsia="ru-RU"/>
        </w:rPr>
        <w:t xml:space="preserve">, </w:t>
      </w:r>
      <w:r w:rsidRPr="00E30B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креативной, глобальной</w:t>
      </w:r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грамотности </w:t>
      </w:r>
      <w:proofErr w:type="gramStart"/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E30B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30BBE" w:rsidRPr="00E30BBE" w:rsidRDefault="00E30BBE" w:rsidP="00E30BBE">
      <w:pPr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528"/>
        <w:gridCol w:w="142"/>
        <w:gridCol w:w="2126"/>
      </w:tblGrid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Сроки исполнения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 w:line="235" w:lineRule="auto"/>
              <w:ind w:righ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Мероприятие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Ответственные </w:t>
            </w:r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Нормативно-правовое обеспечение формирования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E30BBE" w:rsidRPr="00E30BBE" w:rsidRDefault="00E30BBE" w:rsidP="00E30BBE">
            <w:pPr>
              <w:spacing w:before="0" w:beforeAutospacing="0" w:after="0" w:afterAutospacing="0"/>
              <w:ind w:left="360"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2023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Заседание методических объединений школы: «Анализ состояния  основных образовательных </w:t>
            </w: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 по учебным предметам в соответствии с внесением изменений в федеральные государственные образовательные стандарты начального и основного общего образования: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целевой раздел: планируемые результаты и система оценки их достижения;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- содержательный раздел: корректировка программ учебных курсов, в том числе интегрированных;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- организационный: включение соответствующих курсов в часть учебного плана, формируемую участниками образовательных отношений, поурочные планы и в план внеурочной деятельности.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0E42A0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Конева Е.С., з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директора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lastRenderedPageBreak/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2023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Совещание при директоре: включение в план внеурочной деятельности разделов по формированию функциональной грамотности.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Климова А.В., з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аместитель директора 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2023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Заседания методических объединений: разработка  плана по формированию и оценке функциональной грамотности обучающихся средней школы №52 на 2023-24 учебный год</w:t>
            </w: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(утверждение директором, издание приказа).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A0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Август-сентябрь 2023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Включение в график оценочных процедур на 2023/24 учебный год тестирование по модели PISA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A0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Default="00E30BBE" w:rsidP="00E30BB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Информационно-организационное обеспечение </w:t>
            </w:r>
          </w:p>
          <w:p w:rsidR="00E30BBE" w:rsidRPr="00E30BBE" w:rsidRDefault="00E30BBE" w:rsidP="000E42A0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формирования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0E42A0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</w:t>
            </w:r>
            <w:r w:rsidR="000E42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муниципальных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информационных совещаниях по формированию и оценке функциональной грамотности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0E42A0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Мирошниченко Т.П., д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иректор школы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2023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разъяснительной работы с родителями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вопросам формирования функциональной грамотности: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выступления на родительских собраниях «Формируем функциональную грамотность обучающихся»;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информирование через информационные стенды;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0E42A0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Климова А.В.,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лассные руководители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Ежемесячно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 мере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0E42A0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Обновление и ведение раздела «Формирование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на официальном сайте </w:t>
            </w:r>
            <w:r w:rsidR="000E42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0E42A0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Зоря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ведение сайта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2023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базы данных обучающихся 8–9 классов средней школы №52 2023/2024 учебного года, участвующих в формировании функциональной грамотности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  <w:r w:rsidRPr="00E30BBE">
              <w:rPr>
                <w:rFonts w:ascii="Times New Roman" w:eastAsia="Calibri" w:hAnsi="Times New Roman" w:cs="Times New Roman"/>
                <w:lang w:val="ru-RU"/>
              </w:rPr>
              <w:t xml:space="preserve">посредством регистрации на федеральной </w:t>
            </w:r>
            <w:r w:rsidRPr="00E30BBE">
              <w:rPr>
                <w:rFonts w:ascii="Times New Roman" w:eastAsia="Calibri" w:hAnsi="Times New Roman" w:cs="Times New Roman"/>
                <w:lang w:val="ru-RU"/>
              </w:rPr>
              <w:lastRenderedPageBreak/>
              <w:t>платформе</w:t>
            </w:r>
            <w:hyperlink r:id="rId7" w:history="1">
              <w:r w:rsidRPr="00E30BBE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https://fg.resh.edu.ru/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A0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 </w:t>
            </w:r>
          </w:p>
          <w:p w:rsidR="00E30BBE" w:rsidRPr="00E30BBE" w:rsidRDefault="00E30BBE" w:rsidP="00E30BB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15 октября 2023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0E42A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lang w:val="ru-RU"/>
              </w:rPr>
              <w:t xml:space="preserve">Формирование баз данных педагогов </w:t>
            </w:r>
            <w:r w:rsidR="000E42A0">
              <w:rPr>
                <w:rFonts w:ascii="Times New Roman" w:eastAsia="Calibri" w:hAnsi="Times New Roman" w:cs="Times New Roman"/>
                <w:lang w:val="ru-RU"/>
              </w:rPr>
              <w:t xml:space="preserve">ОУ </w:t>
            </w:r>
            <w:r w:rsidRPr="00E30BBE">
              <w:rPr>
                <w:rFonts w:ascii="Times New Roman" w:eastAsia="Calibri" w:hAnsi="Times New Roman" w:cs="Times New Roman"/>
                <w:lang w:val="ru-RU"/>
              </w:rPr>
              <w:t xml:space="preserve">посредством регистрации на федеральной платформе </w:t>
            </w:r>
            <w:hyperlink r:id="rId8" w:history="1">
              <w:r w:rsidRPr="00E30BBE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https://fg.resh.edu.ru/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A0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учебного года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банка заданий по оценке функциональной грамотности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A0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Август-сентябрь 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Актуализация</w:t>
            </w:r>
            <w:r w:rsidR="000E42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учебных пособий для обучающихся по</w:t>
            </w: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формированию функциональной грамотности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0E42A0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Мирошниченко Т.П.,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ОУ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30BBE" w:rsidRPr="00E30BBE" w:rsidRDefault="000E42A0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Панченко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С.В.,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  <w:proofErr w:type="spellEnd"/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Default="00E30BBE" w:rsidP="00E30BB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Организационное обеспечение</w:t>
            </w:r>
          </w:p>
          <w:p w:rsidR="00E30BBE" w:rsidRPr="00E30BBE" w:rsidRDefault="00E30BBE" w:rsidP="000E42A0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формирования и оценки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Внедрение и использование в учебном процессе банка заданий для оценки функциональной грамотности по шести направлениям, разработанных ФГБНУ «Институт стратегии развития образования Российской академии образования» (по адресам: </w:t>
            </w:r>
            <w:hyperlink r:id="rId9" w:history="1">
              <w:r w:rsidRPr="00E3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https://fg.resh.edu.ru/</w:t>
              </w:r>
            </w:hyperlink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hyperlink r:id="rId10" w:history="1">
              <w:r w:rsidRPr="00E3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https://fipi.ru/otkrytyy-bank-zadaniydlya-otsenki-yestestvennonauchnoy-gramotnosti</w:t>
              </w:r>
            </w:hyperlink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A0" w:rsidRPr="00E30BBE" w:rsidRDefault="000E42A0" w:rsidP="000E42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учителя-предметники 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0E42A0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школы, педагоги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 по формированию функциональной грамотности среди обучающихся 2-6, 8 классов 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0E42A0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внеклассных мероприятий, формирующих функциональную грамотность, в том числе в рамках классных часов и предметных недель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руководители, учителя предметники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351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Сентябрь-октябрь 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35171B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Обеспечение прохождения </w:t>
            </w:r>
            <w:proofErr w:type="gramStart"/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обучающимися</w:t>
            </w:r>
            <w:proofErr w:type="gramEnd"/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="0035171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8-9</w:t>
            </w:r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классов входной диагностики на федеральной платформе</w:t>
            </w:r>
            <w:hyperlink r:id="rId11" w:history="1"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https</w:t>
              </w:r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://</w:t>
              </w:r>
              <w:proofErr w:type="spellStart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fg</w:t>
              </w:r>
              <w:proofErr w:type="spellEnd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resh</w:t>
              </w:r>
              <w:proofErr w:type="spellEnd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edu</w:t>
              </w:r>
              <w:proofErr w:type="spellEnd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ru</w:t>
              </w:r>
              <w:proofErr w:type="spellEnd"/>
              <w:r w:rsidRPr="00E30BBE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/</w:t>
              </w:r>
            </w:hyperlink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с целью определения уровня </w:t>
            </w:r>
            <w:proofErr w:type="spellStart"/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сформированности</w:t>
            </w:r>
            <w:proofErr w:type="spellEnd"/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функциональных грамотностей</w:t>
            </w:r>
            <w:r w:rsidR="000E42A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E30BB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(математической,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читательской, естественнонаучной  грамотности, креативной и глобальной компетенций).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35171B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351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</w:t>
            </w:r>
            <w:proofErr w:type="spell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контроля по использованию в практике преподавания методов, приемов, форм работы и заданий, направленных на формирование у обучающихся функциональной грамотности по шести направлениям.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Администрация школы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Организация методического сопровождения деятельности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left="1080"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 формированию и оценке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30BBE" w:rsidRPr="00E30BBE" w:rsidTr="00E30BBE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hd w:val="clear" w:color="auto" w:fill="FFFFFF"/>
              <w:spacing w:before="0" w:beforeAutospacing="0" w:after="16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педагогов в регионально-муниципальных семинарах-совещаниях по подготовке к участию в исследовании.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E30BBE" w:rsidRPr="00E30BBE" w:rsidTr="00E30BBE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01.11.2023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Заседания  методических объединений учителей-предметников по  вопросам формирования и оценки функциональной грамотности обучающихся: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«Разбор заданий по формированию и оценке функциональной грамотности обучающихся»;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«Применение в практике преподавания методов, приемов, форм работы и заданий, направленных на формирование у обучающихся функциональной грамотности по шести направлениям»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Руководители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30BBE" w:rsidRPr="00E30BBE" w:rsidTr="00E30BB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01.02.2023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hd w:val="clear" w:color="auto" w:fill="FFFFFF"/>
              <w:spacing w:before="0" w:beforeAutospacing="0" w:after="16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Педагогический совет «Формирование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ключевого ориентира для совершенствования качества образования»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1B" w:rsidRPr="00E30BBE" w:rsidRDefault="0035171B" w:rsidP="0035171B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Мирошниченко Т.П., д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ОУ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Диагностика функциональной грамотности учителей по заданиям PISA.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педагогов школы в курсах повышения квалификации по вопросам повышения функциональной грамотности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 (по мере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Адресные консультации по проблемам формирования функциональной грамотности обучающихся (индивидуальные, групповые) для педагогов школы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30BBE"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Руководители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Информационно-методическое сопровождение деятельности педагогов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left="1080"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 формированию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1B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«Формирование читательской грамотности на уроках»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1B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«Формирование естественнонаучной грамотности на уроках»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 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«Формирование математической грамотности на уроках»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Руководители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школы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Включение в план внеурочной деятельности образовательных событий, направленных на совместную работу всего педагогического коллектива по формированию функциональной грамотности (</w:t>
            </w:r>
            <w:proofErr w:type="spellStart"/>
            <w:r w:rsidRPr="00E30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E30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недели, проектно-исследовательские конференции, </w:t>
            </w:r>
            <w:proofErr w:type="spellStart"/>
            <w:r w:rsidRPr="00E30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E30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марафоны и т.д.)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Руководители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 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Методическое совещание «Формирования функциональной грамотности школьников как средство профилактики и коррекции учебной </w:t>
            </w:r>
            <w:proofErr w:type="spell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неуспешности</w:t>
            </w:r>
            <w:proofErr w:type="spell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Руководители ШМО 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6. Организация повышения квалификации педагогов по вопросам формирования функциональной грамотности обучающихся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прохождения курсов повышения квалификации по формированию и оценке функциональной грамотности обучающихся на базе ИРО, ГЦРО и др.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 2024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 подготовки учителей по вопросам формирования функциональной грамотности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Мирошниченко Т.П., д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ОУ</w:t>
            </w:r>
          </w:p>
        </w:tc>
      </w:tr>
      <w:tr w:rsidR="00E30BBE" w:rsidRPr="00E30BBE" w:rsidTr="00E30BB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Default="00E30BBE" w:rsidP="00E30BBE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Организация мероприятий по оценке </w:t>
            </w:r>
          </w:p>
          <w:p w:rsidR="00E30BBE" w:rsidRPr="00E30BBE" w:rsidRDefault="00E30BBE" w:rsidP="0035171B">
            <w:pPr>
              <w:spacing w:before="0" w:beforeAutospacing="0" w:after="0" w:afterAutospacing="0" w:line="276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эффективности деятельности школы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 формированию функциональной грамотности </w:t>
            </w:r>
            <w:proofErr w:type="gramStart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E30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графику </w:t>
            </w:r>
            <w:proofErr w:type="spellStart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Минпросвещения</w:t>
            </w:r>
            <w:proofErr w:type="spell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 в общероссийской оценке по модели 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PISA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E" w:rsidRPr="00E30BBE" w:rsidRDefault="0035171B" w:rsidP="00E30B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2023 -</w:t>
            </w:r>
          </w:p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2024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и проведение мониторинга выполнения мероприятий плана </w:t>
            </w:r>
            <w:r w:rsidRPr="00E30BB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формированию и оценке функциональной грамотности обучающихся по всем направлениям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30BBE" w:rsidRPr="00E30BBE" w:rsidTr="00E30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 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E30BBE" w:rsidP="00E30BBE">
            <w:pPr>
              <w:spacing w:before="0" w:beforeAutospacing="0" w:after="0" w:afterAutospacing="0"/>
              <w:ind w:right="-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</w:t>
            </w:r>
            <w:proofErr w:type="spellStart"/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мониторинга </w:t>
            </w:r>
            <w:proofErr w:type="spellStart"/>
            <w:r w:rsidRPr="00E3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функциональ</w:t>
            </w:r>
            <w:r w:rsidR="002D20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грамотности обучающихся 8-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класс</w:t>
            </w:r>
            <w:r w:rsidR="002D20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E" w:rsidRPr="00E30BBE" w:rsidRDefault="0035171B" w:rsidP="00E30BBE">
            <w:pPr>
              <w:spacing w:before="0" w:beforeAutospacing="0" w:after="0" w:afterAutospacing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Конева Е.С., з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еститель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  <w:r w:rsidRPr="00E30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E30BBE" w:rsidRPr="00E30BBE" w:rsidRDefault="00E30BBE" w:rsidP="00E30BB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E30BBE" w:rsidRPr="00E30BBE" w:rsidSect="00E30BBE">
      <w:pgSz w:w="11907" w:h="16839"/>
      <w:pgMar w:top="1134" w:right="1275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5C11"/>
    <w:multiLevelType w:val="hybridMultilevel"/>
    <w:tmpl w:val="37203688"/>
    <w:lvl w:ilvl="0" w:tplc="8B5E2274">
      <w:start w:val="7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411D3B"/>
    <w:multiLevelType w:val="multilevel"/>
    <w:tmpl w:val="1D66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4054B"/>
    <w:multiLevelType w:val="hybridMultilevel"/>
    <w:tmpl w:val="CB7E41CA"/>
    <w:lvl w:ilvl="0" w:tplc="54FA6156">
      <w:start w:val="2"/>
      <w:numFmt w:val="decimal"/>
      <w:lvlText w:val="%1."/>
      <w:lvlJc w:val="left"/>
      <w:pPr>
        <w:ind w:left="1440" w:hanging="360"/>
      </w:pPr>
      <w:rPr>
        <w:b/>
        <w:bCs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DF234E"/>
    <w:multiLevelType w:val="hybridMultilevel"/>
    <w:tmpl w:val="6756E7EC"/>
    <w:lvl w:ilvl="0" w:tplc="DB18BDC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73B1"/>
    <w:multiLevelType w:val="multilevel"/>
    <w:tmpl w:val="4E8E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826CB"/>
    <w:multiLevelType w:val="hybridMultilevel"/>
    <w:tmpl w:val="433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B85"/>
    <w:rsid w:val="000E42A0"/>
    <w:rsid w:val="0019622B"/>
    <w:rsid w:val="001E446E"/>
    <w:rsid w:val="00271223"/>
    <w:rsid w:val="002D20A9"/>
    <w:rsid w:val="002D33B1"/>
    <w:rsid w:val="002D3591"/>
    <w:rsid w:val="003514A0"/>
    <w:rsid w:val="0035171B"/>
    <w:rsid w:val="004B79F5"/>
    <w:rsid w:val="004E68D1"/>
    <w:rsid w:val="004F7E17"/>
    <w:rsid w:val="005972ED"/>
    <w:rsid w:val="005A05CE"/>
    <w:rsid w:val="00653AF6"/>
    <w:rsid w:val="006B6123"/>
    <w:rsid w:val="006C316B"/>
    <w:rsid w:val="006E5D66"/>
    <w:rsid w:val="007C7F5F"/>
    <w:rsid w:val="008229E2"/>
    <w:rsid w:val="00892A46"/>
    <w:rsid w:val="00982EFD"/>
    <w:rsid w:val="009F7293"/>
    <w:rsid w:val="00B327D3"/>
    <w:rsid w:val="00B42CE1"/>
    <w:rsid w:val="00B73A5A"/>
    <w:rsid w:val="00B7576F"/>
    <w:rsid w:val="00C84991"/>
    <w:rsid w:val="00E30BBE"/>
    <w:rsid w:val="00E35C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5D66"/>
    <w:pPr>
      <w:ind w:left="720"/>
      <w:contextualSpacing/>
    </w:pPr>
  </w:style>
  <w:style w:type="paragraph" w:styleId="a4">
    <w:name w:val="No Spacing"/>
    <w:uiPriority w:val="1"/>
    <w:qFormat/>
    <w:rsid w:val="004B79F5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4B79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9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92A46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5D66"/>
    <w:pPr>
      <w:ind w:left="720"/>
      <w:contextualSpacing/>
    </w:pPr>
  </w:style>
  <w:style w:type="paragraph" w:styleId="a4">
    <w:name w:val="No Spacing"/>
    <w:uiPriority w:val="1"/>
    <w:qFormat/>
    <w:rsid w:val="004B79F5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4B79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9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92A46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g.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.resh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pi.ru/otkrytyy-bank-zadaniydlya-otsenki-yestestvennonauchnoy-gramotn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B2D3-93CB-4B3B-8489-17510FA6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MosyaginaSV</dc:creator>
  <dc:description>Подготовлено экспертами Актион-МЦФЭР</dc:description>
  <cp:lastModifiedBy>user</cp:lastModifiedBy>
  <cp:revision>7</cp:revision>
  <cp:lastPrinted>2024-03-29T08:45:00Z</cp:lastPrinted>
  <dcterms:created xsi:type="dcterms:W3CDTF">2024-03-29T08:45:00Z</dcterms:created>
  <dcterms:modified xsi:type="dcterms:W3CDTF">2024-03-29T10:22:00Z</dcterms:modified>
</cp:coreProperties>
</file>